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DB" w:rsidRPr="00D844C4" w:rsidRDefault="008830DB" w:rsidP="0041574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4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Уведомление</w:t>
      </w:r>
    </w:p>
    <w:p w:rsidR="008830DB" w:rsidRPr="00D844C4" w:rsidRDefault="008830DB" w:rsidP="0041574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44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проведении публичных консультаций</w:t>
      </w:r>
    </w:p>
    <w:p w:rsidR="00415749" w:rsidRPr="00D844C4" w:rsidRDefault="00415749" w:rsidP="0041574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37F1" w:rsidRPr="00D844C4" w:rsidRDefault="008830DB" w:rsidP="005237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F403F" w:rsidRPr="00D844C4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2C48E1" w:rsidRPr="00D844C4">
        <w:rPr>
          <w:rFonts w:ascii="Times New Roman" w:hAnsi="Times New Roman" w:cs="Times New Roman"/>
          <w:sz w:val="28"/>
          <w:szCs w:val="28"/>
        </w:rPr>
        <w:t>градостроительного развития и архитектуры</w:t>
      </w:r>
      <w:r w:rsidRPr="00D844C4">
        <w:rPr>
          <w:rFonts w:ascii="Times New Roman" w:hAnsi="Times New Roman" w:cs="Times New Roman"/>
          <w:sz w:val="28"/>
          <w:szCs w:val="28"/>
        </w:rPr>
        <w:t xml:space="preserve"> администрации города Нижнего Новгорода уведомляет о проведении публичных консультаций в целях оценки регулирующего воздействия </w:t>
      </w:r>
      <w:r w:rsidR="00C743A7" w:rsidRPr="00D844C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871E6" w:rsidRPr="00D844C4">
        <w:rPr>
          <w:rFonts w:ascii="Times New Roman" w:hAnsi="Times New Roman" w:cs="Times New Roman"/>
          <w:sz w:val="28"/>
          <w:szCs w:val="28"/>
        </w:rPr>
        <w:t>решения городской Думы города Нижнего Новгорода «О внесении изменений в Правила установки и эксплуатации рекламных конструкций в муниципальном образовании городской округ город Нижний Новгород, принят</w:t>
      </w:r>
      <w:r w:rsidR="00E57390" w:rsidRPr="00D844C4">
        <w:rPr>
          <w:rFonts w:ascii="Times New Roman" w:hAnsi="Times New Roman" w:cs="Times New Roman"/>
          <w:sz w:val="28"/>
          <w:szCs w:val="28"/>
        </w:rPr>
        <w:t>ы</w:t>
      </w:r>
      <w:r w:rsidR="00A63107">
        <w:rPr>
          <w:rFonts w:ascii="Times New Roman" w:hAnsi="Times New Roman" w:cs="Times New Roman"/>
          <w:sz w:val="28"/>
          <w:szCs w:val="28"/>
        </w:rPr>
        <w:t>е</w:t>
      </w:r>
      <w:r w:rsidR="00D871E6" w:rsidRPr="00D844C4">
        <w:rPr>
          <w:rFonts w:ascii="Times New Roman" w:hAnsi="Times New Roman" w:cs="Times New Roman"/>
          <w:sz w:val="28"/>
          <w:szCs w:val="28"/>
        </w:rPr>
        <w:t xml:space="preserve"> решением городской Думы города Нижнего Новгорода от 19.09.2012 № 119»</w:t>
      </w:r>
    </w:p>
    <w:p w:rsidR="008830DB" w:rsidRPr="00D844C4" w:rsidRDefault="008830DB" w:rsidP="005237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8830DB" w:rsidRPr="00D844C4" w:rsidRDefault="00006DEF" w:rsidP="004157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DF7">
        <w:rPr>
          <w:rFonts w:ascii="Times New Roman" w:hAnsi="Times New Roman" w:cs="Times New Roman"/>
          <w:sz w:val="28"/>
          <w:szCs w:val="28"/>
        </w:rPr>
        <w:t>«</w:t>
      </w:r>
      <w:r w:rsidR="006F403F">
        <w:rPr>
          <w:rFonts w:ascii="Times New Roman" w:hAnsi="Times New Roman" w:cs="Times New Roman"/>
          <w:sz w:val="28"/>
          <w:szCs w:val="28"/>
        </w:rPr>
        <w:t>09</w:t>
      </w:r>
      <w:r w:rsidRPr="001E6DF7">
        <w:rPr>
          <w:rFonts w:ascii="Times New Roman" w:hAnsi="Times New Roman" w:cs="Times New Roman"/>
          <w:sz w:val="28"/>
          <w:szCs w:val="28"/>
        </w:rPr>
        <w:t>»</w:t>
      </w:r>
      <w:r w:rsidR="00E746E2" w:rsidRPr="001E6DF7">
        <w:rPr>
          <w:rFonts w:ascii="Times New Roman" w:hAnsi="Times New Roman" w:cs="Times New Roman"/>
          <w:sz w:val="28"/>
          <w:szCs w:val="28"/>
        </w:rPr>
        <w:t xml:space="preserve"> </w:t>
      </w:r>
      <w:r w:rsidR="006F403F">
        <w:rPr>
          <w:rFonts w:ascii="Times New Roman" w:hAnsi="Times New Roman" w:cs="Times New Roman"/>
          <w:sz w:val="28"/>
          <w:szCs w:val="28"/>
        </w:rPr>
        <w:t>декабря</w:t>
      </w:r>
      <w:r w:rsidR="00D871E6" w:rsidRPr="001E6DF7">
        <w:rPr>
          <w:rFonts w:ascii="Times New Roman" w:hAnsi="Times New Roman" w:cs="Times New Roman"/>
          <w:sz w:val="28"/>
          <w:szCs w:val="28"/>
        </w:rPr>
        <w:t xml:space="preserve"> </w:t>
      </w:r>
      <w:r w:rsidR="00A53867" w:rsidRPr="001E6DF7">
        <w:rPr>
          <w:rFonts w:ascii="Times New Roman" w:hAnsi="Times New Roman" w:cs="Times New Roman"/>
          <w:sz w:val="28"/>
          <w:szCs w:val="28"/>
        </w:rPr>
        <w:t>202</w:t>
      </w:r>
      <w:r w:rsidR="006F403F">
        <w:rPr>
          <w:rFonts w:ascii="Times New Roman" w:hAnsi="Times New Roman" w:cs="Times New Roman"/>
          <w:sz w:val="28"/>
          <w:szCs w:val="28"/>
        </w:rPr>
        <w:t>4</w:t>
      </w:r>
      <w:r w:rsidR="005E3995" w:rsidRPr="001E6DF7">
        <w:rPr>
          <w:rFonts w:ascii="Times New Roman" w:hAnsi="Times New Roman" w:cs="Times New Roman"/>
          <w:sz w:val="28"/>
          <w:szCs w:val="28"/>
        </w:rPr>
        <w:t xml:space="preserve"> года - </w:t>
      </w:r>
      <w:r w:rsidRPr="001E6DF7">
        <w:rPr>
          <w:rFonts w:ascii="Times New Roman" w:hAnsi="Times New Roman" w:cs="Times New Roman"/>
          <w:sz w:val="28"/>
          <w:szCs w:val="28"/>
        </w:rPr>
        <w:t>«</w:t>
      </w:r>
      <w:r w:rsidR="001B1CB5">
        <w:rPr>
          <w:rFonts w:ascii="Times New Roman" w:hAnsi="Times New Roman" w:cs="Times New Roman"/>
          <w:sz w:val="28"/>
          <w:szCs w:val="28"/>
        </w:rPr>
        <w:t>07</w:t>
      </w:r>
      <w:r w:rsidRPr="001E6DF7">
        <w:rPr>
          <w:rFonts w:ascii="Times New Roman" w:hAnsi="Times New Roman" w:cs="Times New Roman"/>
          <w:sz w:val="28"/>
          <w:szCs w:val="28"/>
        </w:rPr>
        <w:t>»</w:t>
      </w:r>
      <w:r w:rsidR="00E746E2" w:rsidRPr="001E6DF7">
        <w:rPr>
          <w:rFonts w:ascii="Times New Roman" w:hAnsi="Times New Roman" w:cs="Times New Roman"/>
          <w:sz w:val="28"/>
          <w:szCs w:val="28"/>
        </w:rPr>
        <w:t xml:space="preserve"> </w:t>
      </w:r>
      <w:r w:rsidR="006F403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8830DB" w:rsidRPr="001E6DF7">
        <w:rPr>
          <w:rFonts w:ascii="Times New Roman" w:hAnsi="Times New Roman" w:cs="Times New Roman"/>
          <w:sz w:val="28"/>
          <w:szCs w:val="28"/>
        </w:rPr>
        <w:t>20</w:t>
      </w:r>
      <w:r w:rsidR="00A53867" w:rsidRPr="001E6DF7">
        <w:rPr>
          <w:rFonts w:ascii="Times New Roman" w:hAnsi="Times New Roman" w:cs="Times New Roman"/>
          <w:sz w:val="28"/>
          <w:szCs w:val="28"/>
        </w:rPr>
        <w:t>2</w:t>
      </w:r>
      <w:r w:rsidR="006F403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8830DB" w:rsidRPr="001E6D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30DB" w:rsidRPr="00D844C4" w:rsidRDefault="008830DB" w:rsidP="004157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Способ направления участниками публичных консультаций своих предложений и замечаний: </w:t>
      </w:r>
    </w:p>
    <w:p w:rsidR="008830DB" w:rsidRPr="00D844C4" w:rsidRDefault="008830DB" w:rsidP="005D4BF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4BF9">
        <w:rPr>
          <w:rFonts w:ascii="Times New Roman" w:hAnsi="Times New Roman" w:cs="Times New Roman"/>
          <w:sz w:val="28"/>
          <w:szCs w:val="28"/>
        </w:rPr>
        <w:t xml:space="preserve">предложения и замечания направляются в электронном виде на адрес: </w:t>
      </w:r>
      <w:hyperlink r:id="rId5" w:history="1">
        <w:r w:rsidR="00934DDE" w:rsidRPr="00372AED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lushina</w:t>
        </w:r>
        <w:r w:rsidR="00934DDE" w:rsidRPr="00372AED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@</w:t>
        </w:r>
        <w:r w:rsidR="00934DDE" w:rsidRPr="00372AED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grad</w:t>
        </w:r>
        <w:r w:rsidR="00934DDE" w:rsidRPr="00372AED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-nn.ru</w:t>
        </w:r>
      </w:hyperlink>
      <w:r w:rsidR="005D4BF9">
        <w:rPr>
          <w:rFonts w:ascii="Times New Roman" w:hAnsi="Times New Roman" w:cs="Times New Roman"/>
          <w:sz w:val="28"/>
          <w:szCs w:val="28"/>
        </w:rPr>
        <w:t xml:space="preserve"> </w:t>
      </w:r>
      <w:r w:rsidRPr="00D844C4">
        <w:rPr>
          <w:rFonts w:ascii="Times New Roman" w:hAnsi="Times New Roman" w:cs="Times New Roman"/>
          <w:sz w:val="28"/>
          <w:szCs w:val="28"/>
        </w:rPr>
        <w:t>или на бумажном носителе по адресу: 60300</w:t>
      </w:r>
      <w:r w:rsidR="008B45C8" w:rsidRPr="00D844C4">
        <w:rPr>
          <w:rFonts w:ascii="Times New Roman" w:hAnsi="Times New Roman" w:cs="Times New Roman"/>
          <w:sz w:val="28"/>
          <w:szCs w:val="28"/>
        </w:rPr>
        <w:t>6</w:t>
      </w:r>
      <w:r w:rsidRPr="00D84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C4">
        <w:rPr>
          <w:rFonts w:ascii="Times New Roman" w:hAnsi="Times New Roman" w:cs="Times New Roman"/>
          <w:sz w:val="28"/>
          <w:szCs w:val="28"/>
        </w:rPr>
        <w:t>г.Нижний</w:t>
      </w:r>
      <w:proofErr w:type="spellEnd"/>
      <w:r w:rsidRPr="00D844C4">
        <w:rPr>
          <w:rFonts w:ascii="Times New Roman" w:hAnsi="Times New Roman" w:cs="Times New Roman"/>
          <w:sz w:val="28"/>
          <w:szCs w:val="28"/>
        </w:rPr>
        <w:t xml:space="preserve"> Новгород, </w:t>
      </w:r>
      <w:proofErr w:type="spellStart"/>
      <w:r w:rsidR="0009004D" w:rsidRPr="00D844C4">
        <w:rPr>
          <w:rFonts w:ascii="Times New Roman" w:hAnsi="Times New Roman" w:cs="Times New Roman"/>
          <w:sz w:val="28"/>
          <w:szCs w:val="28"/>
        </w:rPr>
        <w:t>пл</w:t>
      </w:r>
      <w:r w:rsidRPr="00D844C4">
        <w:rPr>
          <w:rFonts w:ascii="Times New Roman" w:hAnsi="Times New Roman" w:cs="Times New Roman"/>
          <w:sz w:val="28"/>
          <w:szCs w:val="28"/>
        </w:rPr>
        <w:t>.</w:t>
      </w:r>
      <w:r w:rsidR="0009004D" w:rsidRPr="00D844C4">
        <w:rPr>
          <w:rFonts w:ascii="Times New Roman" w:hAnsi="Times New Roman" w:cs="Times New Roman"/>
          <w:sz w:val="28"/>
          <w:szCs w:val="28"/>
        </w:rPr>
        <w:t>Свободы</w:t>
      </w:r>
      <w:proofErr w:type="spellEnd"/>
      <w:r w:rsidR="0009004D" w:rsidRPr="00D844C4">
        <w:rPr>
          <w:rFonts w:ascii="Times New Roman" w:hAnsi="Times New Roman" w:cs="Times New Roman"/>
          <w:sz w:val="28"/>
          <w:szCs w:val="28"/>
        </w:rPr>
        <w:t>, д.1</w:t>
      </w:r>
      <w:r w:rsidRPr="00D844C4">
        <w:rPr>
          <w:rFonts w:ascii="Times New Roman" w:hAnsi="Times New Roman" w:cs="Times New Roman"/>
          <w:sz w:val="28"/>
          <w:szCs w:val="28"/>
        </w:rPr>
        <w:t>/</w:t>
      </w:r>
      <w:r w:rsidR="0009004D" w:rsidRPr="00D844C4">
        <w:rPr>
          <w:rFonts w:ascii="Times New Roman" w:hAnsi="Times New Roman" w:cs="Times New Roman"/>
          <w:sz w:val="28"/>
          <w:szCs w:val="28"/>
        </w:rPr>
        <w:t>37</w:t>
      </w:r>
      <w:r w:rsidR="008B45C8" w:rsidRPr="00D844C4">
        <w:rPr>
          <w:rFonts w:ascii="Times New Roman" w:hAnsi="Times New Roman" w:cs="Times New Roman"/>
          <w:sz w:val="28"/>
          <w:szCs w:val="28"/>
        </w:rPr>
        <w:t xml:space="preserve">, </w:t>
      </w:r>
      <w:r w:rsidR="00415749" w:rsidRPr="00D844C4">
        <w:rPr>
          <w:rFonts w:ascii="Times New Roman" w:hAnsi="Times New Roman" w:cs="Times New Roman"/>
          <w:sz w:val="28"/>
          <w:szCs w:val="28"/>
        </w:rPr>
        <w:t>пом</w:t>
      </w:r>
      <w:r w:rsidR="008B45C8" w:rsidRPr="00D844C4">
        <w:rPr>
          <w:rFonts w:ascii="Times New Roman" w:hAnsi="Times New Roman" w:cs="Times New Roman"/>
          <w:sz w:val="28"/>
          <w:szCs w:val="28"/>
        </w:rPr>
        <w:t xml:space="preserve">. </w:t>
      </w:r>
      <w:r w:rsidR="00A63107">
        <w:rPr>
          <w:rFonts w:ascii="Times New Roman" w:hAnsi="Times New Roman" w:cs="Times New Roman"/>
          <w:sz w:val="28"/>
          <w:szCs w:val="28"/>
        </w:rPr>
        <w:t>21</w:t>
      </w:r>
      <w:r w:rsidR="00415749" w:rsidRPr="00D844C4">
        <w:rPr>
          <w:rFonts w:ascii="Times New Roman" w:hAnsi="Times New Roman" w:cs="Times New Roman"/>
          <w:sz w:val="28"/>
          <w:szCs w:val="28"/>
        </w:rPr>
        <w:t>.</w:t>
      </w:r>
    </w:p>
    <w:p w:rsidR="008830DB" w:rsidRPr="00D844C4" w:rsidRDefault="008830DB" w:rsidP="004157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публичных консультаций: </w:t>
      </w:r>
      <w:r w:rsidR="008A2F47">
        <w:rPr>
          <w:rFonts w:ascii="Times New Roman" w:hAnsi="Times New Roman" w:cs="Times New Roman"/>
          <w:sz w:val="28"/>
          <w:szCs w:val="28"/>
        </w:rPr>
        <w:t>Лушина Юлия Владимировна</w:t>
      </w:r>
      <w:r w:rsidRPr="00D844C4">
        <w:rPr>
          <w:rFonts w:ascii="Times New Roman" w:hAnsi="Times New Roman" w:cs="Times New Roman"/>
          <w:sz w:val="28"/>
          <w:szCs w:val="28"/>
        </w:rPr>
        <w:t xml:space="preserve"> </w:t>
      </w:r>
      <w:r w:rsidR="00274F54" w:rsidRPr="00D844C4">
        <w:rPr>
          <w:rFonts w:ascii="Times New Roman" w:hAnsi="Times New Roman" w:cs="Times New Roman"/>
          <w:sz w:val="28"/>
          <w:szCs w:val="28"/>
        </w:rPr>
        <w:t>–</w:t>
      </w:r>
      <w:r w:rsidRPr="00D844C4">
        <w:rPr>
          <w:rFonts w:ascii="Times New Roman" w:hAnsi="Times New Roman" w:cs="Times New Roman"/>
          <w:sz w:val="28"/>
          <w:szCs w:val="28"/>
        </w:rPr>
        <w:t xml:space="preserve"> </w:t>
      </w:r>
      <w:r w:rsidR="005D4BF9">
        <w:rPr>
          <w:rFonts w:ascii="Times New Roman" w:hAnsi="Times New Roman" w:cs="Times New Roman"/>
          <w:sz w:val="28"/>
          <w:szCs w:val="28"/>
        </w:rPr>
        <w:t>юрисконсульт первой категории</w:t>
      </w:r>
      <w:r w:rsidR="00415749" w:rsidRPr="00D844C4">
        <w:rPr>
          <w:rFonts w:ascii="Times New Roman" w:hAnsi="Times New Roman" w:cs="Times New Roman"/>
          <w:sz w:val="28"/>
          <w:szCs w:val="28"/>
        </w:rPr>
        <w:t xml:space="preserve"> юридического отдела</w:t>
      </w:r>
      <w:r w:rsidRPr="00D844C4">
        <w:rPr>
          <w:rFonts w:ascii="Times New Roman" w:hAnsi="Times New Roman" w:cs="Times New Roman"/>
          <w:sz w:val="28"/>
          <w:szCs w:val="28"/>
        </w:rPr>
        <w:t xml:space="preserve"> </w:t>
      </w:r>
      <w:r w:rsidR="00934DDE" w:rsidRPr="00934D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844C4">
        <w:rPr>
          <w:rFonts w:ascii="Times New Roman" w:hAnsi="Times New Roman" w:cs="Times New Roman"/>
          <w:sz w:val="28"/>
          <w:szCs w:val="28"/>
        </w:rPr>
        <w:t>МКУ «</w:t>
      </w:r>
      <w:r w:rsidR="00415749" w:rsidRPr="00D844C4">
        <w:rPr>
          <w:rFonts w:ascii="Times New Roman" w:hAnsi="Times New Roman" w:cs="Times New Roman"/>
          <w:sz w:val="28"/>
          <w:szCs w:val="28"/>
        </w:rPr>
        <w:t>Городской центр градостроительства и архитектуры</w:t>
      </w:r>
      <w:r w:rsidRPr="00D844C4">
        <w:rPr>
          <w:rFonts w:ascii="Times New Roman" w:hAnsi="Times New Roman" w:cs="Times New Roman"/>
          <w:sz w:val="28"/>
          <w:szCs w:val="28"/>
        </w:rPr>
        <w:t>»;</w:t>
      </w:r>
    </w:p>
    <w:p w:rsidR="008830DB" w:rsidRPr="00D844C4" w:rsidRDefault="008830DB" w:rsidP="004157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рабочий телефон: </w:t>
      </w:r>
      <w:r w:rsidR="005D4BF9">
        <w:rPr>
          <w:rFonts w:ascii="Times New Roman" w:hAnsi="Times New Roman" w:cs="Times New Roman"/>
          <w:sz w:val="28"/>
          <w:szCs w:val="28"/>
        </w:rPr>
        <w:t xml:space="preserve">(831) </w:t>
      </w:r>
      <w:r w:rsidR="00415749" w:rsidRPr="00D844C4">
        <w:rPr>
          <w:rFonts w:ascii="Times New Roman" w:hAnsi="Times New Roman" w:cs="Times New Roman"/>
          <w:sz w:val="28"/>
          <w:szCs w:val="28"/>
        </w:rPr>
        <w:t>233 33 84</w:t>
      </w:r>
      <w:r w:rsidR="005D4BF9">
        <w:rPr>
          <w:rFonts w:ascii="Times New Roman" w:hAnsi="Times New Roman" w:cs="Times New Roman"/>
          <w:sz w:val="28"/>
          <w:szCs w:val="28"/>
        </w:rPr>
        <w:t xml:space="preserve">, </w:t>
      </w:r>
      <w:r w:rsidR="00415749" w:rsidRPr="00D844C4">
        <w:rPr>
          <w:rFonts w:ascii="Times New Roman" w:hAnsi="Times New Roman" w:cs="Times New Roman"/>
          <w:sz w:val="28"/>
          <w:szCs w:val="28"/>
        </w:rPr>
        <w:t>доб. 21</w:t>
      </w:r>
      <w:r w:rsidR="005D4BF9">
        <w:rPr>
          <w:rFonts w:ascii="Times New Roman" w:hAnsi="Times New Roman" w:cs="Times New Roman"/>
          <w:sz w:val="28"/>
          <w:szCs w:val="28"/>
        </w:rPr>
        <w:t>65</w:t>
      </w:r>
      <w:r w:rsidRPr="00D844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30DB" w:rsidRPr="00D844C4" w:rsidRDefault="008830DB" w:rsidP="004157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график работы: с </w:t>
      </w:r>
      <w:r w:rsidR="008A2F47">
        <w:rPr>
          <w:rFonts w:ascii="Times New Roman" w:hAnsi="Times New Roman" w:cs="Times New Roman"/>
          <w:sz w:val="28"/>
          <w:szCs w:val="28"/>
        </w:rPr>
        <w:t>9</w:t>
      </w:r>
      <w:r w:rsidRPr="00D844C4">
        <w:rPr>
          <w:rFonts w:ascii="Times New Roman" w:hAnsi="Times New Roman" w:cs="Times New Roman"/>
          <w:sz w:val="28"/>
          <w:szCs w:val="28"/>
        </w:rPr>
        <w:t>.00 до 1</w:t>
      </w:r>
      <w:r w:rsidR="008A2F47">
        <w:rPr>
          <w:rFonts w:ascii="Times New Roman" w:hAnsi="Times New Roman" w:cs="Times New Roman"/>
          <w:sz w:val="28"/>
          <w:szCs w:val="28"/>
        </w:rPr>
        <w:t>8</w:t>
      </w:r>
      <w:r w:rsidRPr="00D844C4">
        <w:rPr>
          <w:rFonts w:ascii="Times New Roman" w:hAnsi="Times New Roman" w:cs="Times New Roman"/>
          <w:sz w:val="28"/>
          <w:szCs w:val="28"/>
        </w:rPr>
        <w:t xml:space="preserve">.00 по рабочим дням (с понедельника по четверг), с </w:t>
      </w:r>
      <w:r w:rsidR="008A2F47">
        <w:rPr>
          <w:rFonts w:ascii="Times New Roman" w:hAnsi="Times New Roman" w:cs="Times New Roman"/>
          <w:sz w:val="28"/>
          <w:szCs w:val="28"/>
        </w:rPr>
        <w:t>9</w:t>
      </w:r>
      <w:r w:rsidRPr="00D844C4">
        <w:rPr>
          <w:rFonts w:ascii="Times New Roman" w:hAnsi="Times New Roman" w:cs="Times New Roman"/>
          <w:sz w:val="28"/>
          <w:szCs w:val="28"/>
        </w:rPr>
        <w:t>.00 до 1</w:t>
      </w:r>
      <w:r w:rsidR="008A2F47">
        <w:rPr>
          <w:rFonts w:ascii="Times New Roman" w:hAnsi="Times New Roman" w:cs="Times New Roman"/>
          <w:sz w:val="28"/>
          <w:szCs w:val="28"/>
        </w:rPr>
        <w:t>7</w:t>
      </w:r>
      <w:r w:rsidRPr="00D844C4">
        <w:rPr>
          <w:rFonts w:ascii="Times New Roman" w:hAnsi="Times New Roman" w:cs="Times New Roman"/>
          <w:sz w:val="28"/>
          <w:szCs w:val="28"/>
        </w:rPr>
        <w:t xml:space="preserve">.00 – по пятницам, обеденный </w:t>
      </w:r>
      <w:proofErr w:type="gramStart"/>
      <w:r w:rsidRPr="00D844C4">
        <w:rPr>
          <w:rFonts w:ascii="Times New Roman" w:hAnsi="Times New Roman" w:cs="Times New Roman"/>
          <w:sz w:val="28"/>
          <w:szCs w:val="28"/>
        </w:rPr>
        <w:t>перерыв  с</w:t>
      </w:r>
      <w:proofErr w:type="gramEnd"/>
      <w:r w:rsidRPr="00D844C4">
        <w:rPr>
          <w:rFonts w:ascii="Times New Roman" w:hAnsi="Times New Roman" w:cs="Times New Roman"/>
          <w:sz w:val="28"/>
          <w:szCs w:val="28"/>
        </w:rPr>
        <w:t xml:space="preserve"> 1</w:t>
      </w:r>
      <w:r w:rsidR="005D4BF9">
        <w:rPr>
          <w:rFonts w:ascii="Times New Roman" w:hAnsi="Times New Roman" w:cs="Times New Roman"/>
          <w:sz w:val="28"/>
          <w:szCs w:val="28"/>
        </w:rPr>
        <w:t>2</w:t>
      </w:r>
      <w:r w:rsidRPr="00D844C4">
        <w:rPr>
          <w:rFonts w:ascii="Times New Roman" w:hAnsi="Times New Roman" w:cs="Times New Roman"/>
          <w:sz w:val="28"/>
          <w:szCs w:val="28"/>
        </w:rPr>
        <w:t>.00 до 1</w:t>
      </w:r>
      <w:r w:rsidR="005D4BF9">
        <w:rPr>
          <w:rFonts w:ascii="Times New Roman" w:hAnsi="Times New Roman" w:cs="Times New Roman"/>
          <w:sz w:val="28"/>
          <w:szCs w:val="28"/>
        </w:rPr>
        <w:t>2</w:t>
      </w:r>
      <w:r w:rsidRPr="00D844C4">
        <w:rPr>
          <w:rFonts w:ascii="Times New Roman" w:hAnsi="Times New Roman" w:cs="Times New Roman"/>
          <w:sz w:val="28"/>
          <w:szCs w:val="28"/>
        </w:rPr>
        <w:t xml:space="preserve">.48 часов. </w:t>
      </w:r>
    </w:p>
    <w:p w:rsidR="008830DB" w:rsidRPr="00D844C4" w:rsidRDefault="008830DB" w:rsidP="0041574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5237F1" w:rsidRPr="00D844C4" w:rsidRDefault="00D871E6" w:rsidP="00D87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1. </w:t>
      </w:r>
      <w:r w:rsidR="005237F1" w:rsidRPr="00D844C4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D844C4">
        <w:rPr>
          <w:rFonts w:ascii="Times New Roman" w:hAnsi="Times New Roman" w:cs="Times New Roman"/>
          <w:sz w:val="28"/>
          <w:szCs w:val="28"/>
        </w:rPr>
        <w:t>решения городской Думы города Нижнего Новгорода «О внесении изменений в Правила установки и эксплуатации рекламных конструкций в муниципальном образовании городской округ город Нижний Новгород, принят</w:t>
      </w:r>
      <w:r w:rsidR="00E57390" w:rsidRPr="00D844C4">
        <w:rPr>
          <w:rFonts w:ascii="Times New Roman" w:hAnsi="Times New Roman" w:cs="Times New Roman"/>
          <w:sz w:val="28"/>
          <w:szCs w:val="28"/>
        </w:rPr>
        <w:t>ы</w:t>
      </w:r>
      <w:r w:rsidR="00A63107">
        <w:rPr>
          <w:rFonts w:ascii="Times New Roman" w:hAnsi="Times New Roman" w:cs="Times New Roman"/>
          <w:sz w:val="28"/>
          <w:szCs w:val="28"/>
        </w:rPr>
        <w:t>е</w:t>
      </w:r>
      <w:r w:rsidRPr="00D844C4">
        <w:rPr>
          <w:rFonts w:ascii="Times New Roman" w:hAnsi="Times New Roman" w:cs="Times New Roman"/>
          <w:sz w:val="28"/>
          <w:szCs w:val="28"/>
        </w:rPr>
        <w:t xml:space="preserve"> решением городской Думы города Нижнего Новгорода от 19.09.2012 № 119» </w:t>
      </w:r>
      <w:r w:rsidR="005237F1" w:rsidRPr="00D844C4">
        <w:rPr>
          <w:rFonts w:ascii="Times New Roman" w:hAnsi="Times New Roman" w:cs="Times New Roman"/>
          <w:sz w:val="28"/>
          <w:szCs w:val="28"/>
        </w:rPr>
        <w:t xml:space="preserve">на </w:t>
      </w:r>
      <w:r w:rsidR="00F20B79" w:rsidRPr="001E6DF7">
        <w:rPr>
          <w:rFonts w:ascii="Times New Roman" w:hAnsi="Times New Roman" w:cs="Times New Roman"/>
          <w:sz w:val="28"/>
          <w:szCs w:val="28"/>
        </w:rPr>
        <w:t>2</w:t>
      </w:r>
      <w:r w:rsidR="005237F1" w:rsidRPr="00D844C4"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:rsidR="00D871E6" w:rsidRPr="00D844C4" w:rsidRDefault="00D871E6" w:rsidP="00D871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2. </w:t>
      </w:r>
      <w:r w:rsidR="005237F1" w:rsidRPr="00D844C4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</w:t>
      </w:r>
      <w:r w:rsidRPr="00D844C4">
        <w:rPr>
          <w:rFonts w:ascii="Times New Roman" w:hAnsi="Times New Roman" w:cs="Times New Roman"/>
          <w:sz w:val="28"/>
          <w:szCs w:val="28"/>
        </w:rPr>
        <w:t>решения городской Думы города Нижнего Новгорода «О внесении изменений в Правила установки и эксплуатации рекламных конструкций в муниципальном образовании городской округ город Нижний Новгород, принят</w:t>
      </w:r>
      <w:r w:rsidR="00E57390" w:rsidRPr="00D844C4">
        <w:rPr>
          <w:rFonts w:ascii="Times New Roman" w:hAnsi="Times New Roman" w:cs="Times New Roman"/>
          <w:sz w:val="28"/>
          <w:szCs w:val="28"/>
        </w:rPr>
        <w:t>ы</w:t>
      </w:r>
      <w:r w:rsidR="00A63107">
        <w:rPr>
          <w:rFonts w:ascii="Times New Roman" w:hAnsi="Times New Roman" w:cs="Times New Roman"/>
          <w:sz w:val="28"/>
          <w:szCs w:val="28"/>
        </w:rPr>
        <w:t>е</w:t>
      </w:r>
      <w:r w:rsidRPr="00D844C4">
        <w:rPr>
          <w:rFonts w:ascii="Times New Roman" w:hAnsi="Times New Roman" w:cs="Times New Roman"/>
          <w:sz w:val="28"/>
          <w:szCs w:val="28"/>
        </w:rPr>
        <w:t xml:space="preserve"> решением городской Думы города Нижнего Новгорода от 19.09.2012 № 119» </w:t>
      </w:r>
      <w:r w:rsidR="005237F1" w:rsidRPr="00D844C4">
        <w:rPr>
          <w:rFonts w:ascii="Times New Roman" w:hAnsi="Times New Roman" w:cs="Times New Roman"/>
          <w:sz w:val="28"/>
          <w:szCs w:val="28"/>
        </w:rPr>
        <w:t xml:space="preserve">на </w:t>
      </w:r>
      <w:r w:rsidR="00776D4A" w:rsidRPr="001E6DF7">
        <w:rPr>
          <w:rFonts w:ascii="Times New Roman" w:hAnsi="Times New Roman" w:cs="Times New Roman"/>
          <w:sz w:val="28"/>
          <w:szCs w:val="28"/>
        </w:rPr>
        <w:t>2</w:t>
      </w:r>
      <w:r w:rsidR="005237F1" w:rsidRPr="00D844C4"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:rsidR="008B45C8" w:rsidRPr="00D844C4" w:rsidRDefault="00D871E6" w:rsidP="00D871E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 xml:space="preserve">3. </w:t>
      </w:r>
      <w:r w:rsidR="00F75037" w:rsidRPr="00D844C4">
        <w:rPr>
          <w:rFonts w:ascii="Times New Roman" w:hAnsi="Times New Roman" w:cs="Times New Roman"/>
          <w:sz w:val="28"/>
          <w:szCs w:val="28"/>
        </w:rPr>
        <w:t>О</w:t>
      </w:r>
      <w:r w:rsidR="008830DB" w:rsidRPr="00D844C4">
        <w:rPr>
          <w:rFonts w:ascii="Times New Roman" w:hAnsi="Times New Roman" w:cs="Times New Roman"/>
          <w:sz w:val="28"/>
          <w:szCs w:val="28"/>
        </w:rPr>
        <w:t>просный лист для проведения публичных консультаций</w:t>
      </w:r>
      <w:r w:rsidR="00415749" w:rsidRPr="00D844C4">
        <w:rPr>
          <w:rFonts w:ascii="Times New Roman" w:hAnsi="Times New Roman" w:cs="Times New Roman"/>
          <w:sz w:val="28"/>
          <w:szCs w:val="28"/>
        </w:rPr>
        <w:t xml:space="preserve"> на </w:t>
      </w:r>
      <w:r w:rsidR="00415749" w:rsidRPr="001E6DF7">
        <w:rPr>
          <w:rFonts w:ascii="Times New Roman" w:hAnsi="Times New Roman" w:cs="Times New Roman"/>
          <w:sz w:val="28"/>
          <w:szCs w:val="28"/>
        </w:rPr>
        <w:t>3</w:t>
      </w:r>
      <w:r w:rsidR="00415749" w:rsidRPr="00D844C4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15749" w:rsidRPr="00D844C4" w:rsidRDefault="00415749" w:rsidP="0041574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15749" w:rsidRPr="00D844C4" w:rsidRDefault="00415749" w:rsidP="0041574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15749" w:rsidRPr="00D844C4" w:rsidRDefault="00415749" w:rsidP="0041574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844C4" w:rsidRDefault="005E4BCE" w:rsidP="004157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44C4">
        <w:rPr>
          <w:rFonts w:ascii="Times New Roman" w:hAnsi="Times New Roman" w:cs="Times New Roman"/>
          <w:sz w:val="28"/>
          <w:szCs w:val="28"/>
        </w:rPr>
        <w:t>Д</w:t>
      </w:r>
      <w:r w:rsidR="008B45C8" w:rsidRPr="00D844C4">
        <w:rPr>
          <w:rFonts w:ascii="Times New Roman" w:hAnsi="Times New Roman" w:cs="Times New Roman"/>
          <w:sz w:val="28"/>
          <w:szCs w:val="28"/>
        </w:rPr>
        <w:t>иректор</w:t>
      </w:r>
      <w:r w:rsidRPr="00D844C4">
        <w:rPr>
          <w:rFonts w:ascii="Times New Roman" w:hAnsi="Times New Roman" w:cs="Times New Roman"/>
          <w:sz w:val="28"/>
          <w:szCs w:val="28"/>
        </w:rPr>
        <w:t xml:space="preserve">  </w:t>
      </w:r>
      <w:r w:rsidR="00D844C4"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:rsidR="008B45C8" w:rsidRPr="00FE60EA" w:rsidRDefault="00D844C4" w:rsidP="00415749">
      <w:pPr>
        <w:spacing w:after="0" w:line="240" w:lineRule="auto"/>
        <w:contextualSpacing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градостроительного развития и архитектуры</w:t>
      </w:r>
      <w:r w:rsidR="005E4BCE" w:rsidRPr="00D844C4">
        <w:rPr>
          <w:rFonts w:ascii="Times New Roman" w:hAnsi="Times New Roman" w:cs="Times New Roman"/>
          <w:sz w:val="28"/>
          <w:szCs w:val="28"/>
        </w:rPr>
        <w:t xml:space="preserve">      </w:t>
      </w:r>
      <w:r w:rsidR="008B45C8" w:rsidRPr="00D844C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0EA" w:rsidRPr="00D844C4">
        <w:rPr>
          <w:rFonts w:ascii="Times New Roman" w:hAnsi="Times New Roman" w:cs="Times New Roman"/>
          <w:sz w:val="28"/>
          <w:szCs w:val="28"/>
        </w:rPr>
        <w:t xml:space="preserve">        </w:t>
      </w:r>
      <w:r w:rsidR="0081431A" w:rsidRPr="00D844C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1870" w:rsidRPr="00D844C4">
        <w:rPr>
          <w:rFonts w:ascii="Times New Roman" w:hAnsi="Times New Roman" w:cs="Times New Roman"/>
          <w:sz w:val="28"/>
          <w:szCs w:val="28"/>
        </w:rPr>
        <w:t xml:space="preserve"> </w:t>
      </w:r>
      <w:r w:rsidR="0081431A" w:rsidRPr="00D844C4">
        <w:rPr>
          <w:rFonts w:ascii="Times New Roman" w:hAnsi="Times New Roman" w:cs="Times New Roman"/>
          <w:sz w:val="28"/>
          <w:szCs w:val="28"/>
        </w:rPr>
        <w:t xml:space="preserve">  </w:t>
      </w:r>
      <w:r w:rsidR="00470AD9" w:rsidRPr="00D844C4">
        <w:rPr>
          <w:rFonts w:ascii="Times New Roman" w:hAnsi="Times New Roman" w:cs="Times New Roman"/>
          <w:sz w:val="28"/>
          <w:szCs w:val="28"/>
        </w:rPr>
        <w:t xml:space="preserve">  </w:t>
      </w:r>
      <w:r w:rsidR="00A53867" w:rsidRPr="00D844C4">
        <w:rPr>
          <w:rFonts w:ascii="Times New Roman" w:hAnsi="Times New Roman" w:cs="Times New Roman"/>
          <w:sz w:val="28"/>
          <w:szCs w:val="28"/>
        </w:rPr>
        <w:t xml:space="preserve"> </w:t>
      </w:r>
      <w:r w:rsidR="0081431A" w:rsidRPr="00D844C4">
        <w:rPr>
          <w:rFonts w:ascii="Times New Roman" w:hAnsi="Times New Roman" w:cs="Times New Roman"/>
          <w:sz w:val="28"/>
          <w:szCs w:val="28"/>
        </w:rPr>
        <w:t>А.</w:t>
      </w:r>
      <w:r w:rsidR="005E4BCE" w:rsidRPr="00D844C4">
        <w:rPr>
          <w:rFonts w:ascii="Times New Roman" w:hAnsi="Times New Roman" w:cs="Times New Roman"/>
          <w:sz w:val="28"/>
          <w:szCs w:val="28"/>
        </w:rPr>
        <w:t>Н</w:t>
      </w:r>
      <w:r w:rsidR="0081431A" w:rsidRPr="00D844C4">
        <w:rPr>
          <w:rFonts w:ascii="Times New Roman" w:hAnsi="Times New Roman" w:cs="Times New Roman"/>
          <w:sz w:val="28"/>
          <w:szCs w:val="28"/>
        </w:rPr>
        <w:t>.</w:t>
      </w:r>
      <w:r w:rsidR="00656CF7" w:rsidRPr="00D844C4">
        <w:rPr>
          <w:rFonts w:ascii="Times New Roman" w:hAnsi="Times New Roman" w:cs="Times New Roman"/>
          <w:sz w:val="28"/>
          <w:szCs w:val="28"/>
        </w:rPr>
        <w:t xml:space="preserve"> </w:t>
      </w:r>
      <w:r w:rsidR="0081431A" w:rsidRPr="00D844C4">
        <w:rPr>
          <w:rFonts w:ascii="Times New Roman" w:hAnsi="Times New Roman" w:cs="Times New Roman"/>
          <w:sz w:val="28"/>
          <w:szCs w:val="28"/>
        </w:rPr>
        <w:t>Ко</w:t>
      </w:r>
      <w:r w:rsidR="005E4BCE" w:rsidRPr="00D844C4">
        <w:rPr>
          <w:rFonts w:ascii="Times New Roman" w:hAnsi="Times New Roman" w:cs="Times New Roman"/>
          <w:sz w:val="28"/>
          <w:szCs w:val="28"/>
        </w:rPr>
        <w:t>новницына</w:t>
      </w:r>
      <w:r w:rsidR="0081431A" w:rsidRPr="00D844C4">
        <w:rPr>
          <w:rFonts w:ascii="Times New Roman" w:hAnsi="Times New Roman" w:cs="Times New Roman"/>
          <w:sz w:val="28"/>
          <w:szCs w:val="28"/>
        </w:rPr>
        <w:t xml:space="preserve">  </w:t>
      </w:r>
      <w:r w:rsidR="008B45C8" w:rsidRPr="00D844C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15749" w:rsidRPr="00D844C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830DB" w:rsidRPr="00FE60EA" w:rsidRDefault="008830DB" w:rsidP="00415749">
      <w:pPr>
        <w:spacing w:after="0" w:line="240" w:lineRule="auto"/>
        <w:ind w:left="-709" w:firstLine="567"/>
        <w:contextualSpacing/>
        <w:rPr>
          <w:rFonts w:cs="Times New Roman"/>
          <w:sz w:val="28"/>
          <w:szCs w:val="28"/>
        </w:rPr>
      </w:pPr>
    </w:p>
    <w:p w:rsidR="006109D9" w:rsidRPr="00FE60EA" w:rsidRDefault="006109D9" w:rsidP="00415749">
      <w:pPr>
        <w:spacing w:after="0" w:line="240" w:lineRule="auto"/>
        <w:ind w:left="-709"/>
        <w:contextualSpacing/>
        <w:rPr>
          <w:rFonts w:cs="Times New Roman"/>
          <w:sz w:val="28"/>
          <w:szCs w:val="28"/>
        </w:rPr>
      </w:pPr>
    </w:p>
    <w:sectPr w:rsidR="006109D9" w:rsidRPr="00FE60EA" w:rsidSect="004157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76B20"/>
    <w:multiLevelType w:val="hybridMultilevel"/>
    <w:tmpl w:val="E75EC116"/>
    <w:lvl w:ilvl="0" w:tplc="FA622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DB"/>
    <w:rsid w:val="00006DEF"/>
    <w:rsid w:val="00023119"/>
    <w:rsid w:val="0009004D"/>
    <w:rsid w:val="000A763C"/>
    <w:rsid w:val="000D4162"/>
    <w:rsid w:val="001427B4"/>
    <w:rsid w:val="001452DC"/>
    <w:rsid w:val="001475C6"/>
    <w:rsid w:val="00165925"/>
    <w:rsid w:val="001B1CB5"/>
    <w:rsid w:val="001E6DF7"/>
    <w:rsid w:val="002208E0"/>
    <w:rsid w:val="00274F54"/>
    <w:rsid w:val="002C48E1"/>
    <w:rsid w:val="00415749"/>
    <w:rsid w:val="00470AD9"/>
    <w:rsid w:val="004F7D17"/>
    <w:rsid w:val="005237F1"/>
    <w:rsid w:val="00541870"/>
    <w:rsid w:val="00555971"/>
    <w:rsid w:val="005D4BF9"/>
    <w:rsid w:val="005E3995"/>
    <w:rsid w:val="005E4BCE"/>
    <w:rsid w:val="006109D9"/>
    <w:rsid w:val="0062305D"/>
    <w:rsid w:val="00633507"/>
    <w:rsid w:val="00656CF7"/>
    <w:rsid w:val="00697969"/>
    <w:rsid w:val="006F403F"/>
    <w:rsid w:val="006F6D80"/>
    <w:rsid w:val="00776D4A"/>
    <w:rsid w:val="007A0F30"/>
    <w:rsid w:val="007B47F2"/>
    <w:rsid w:val="00801882"/>
    <w:rsid w:val="0081431A"/>
    <w:rsid w:val="008830DB"/>
    <w:rsid w:val="008A2F47"/>
    <w:rsid w:val="008B45C8"/>
    <w:rsid w:val="008E2E0A"/>
    <w:rsid w:val="008F5EE6"/>
    <w:rsid w:val="00934DDE"/>
    <w:rsid w:val="009573E9"/>
    <w:rsid w:val="0097334D"/>
    <w:rsid w:val="009A18A1"/>
    <w:rsid w:val="009C2706"/>
    <w:rsid w:val="00A36A6A"/>
    <w:rsid w:val="00A53867"/>
    <w:rsid w:val="00A63107"/>
    <w:rsid w:val="00B42A9B"/>
    <w:rsid w:val="00B455FE"/>
    <w:rsid w:val="00C743A7"/>
    <w:rsid w:val="00CF7F8C"/>
    <w:rsid w:val="00D13DDF"/>
    <w:rsid w:val="00D844C4"/>
    <w:rsid w:val="00D871E6"/>
    <w:rsid w:val="00DA45B9"/>
    <w:rsid w:val="00DF0BC1"/>
    <w:rsid w:val="00E237C5"/>
    <w:rsid w:val="00E57390"/>
    <w:rsid w:val="00E746E2"/>
    <w:rsid w:val="00ED643E"/>
    <w:rsid w:val="00F20B79"/>
    <w:rsid w:val="00F75037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A237"/>
  <w15:docId w15:val="{7296E62C-5950-4880-8D9E-3ED179F0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04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71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shina@grad-n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Шайфлер</cp:lastModifiedBy>
  <cp:revision>3</cp:revision>
  <cp:lastPrinted>2023-06-21T10:55:00Z</cp:lastPrinted>
  <dcterms:created xsi:type="dcterms:W3CDTF">2024-12-09T13:55:00Z</dcterms:created>
  <dcterms:modified xsi:type="dcterms:W3CDTF">2024-12-09T13:55:00Z</dcterms:modified>
</cp:coreProperties>
</file>